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EB Garamond" w:cs="EB Garamond" w:eastAsia="EB Garamond" w:hAnsi="EB Garamond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Layout w:type="fixed"/>
        <w:tblLook w:val="0000"/>
      </w:tblPr>
      <w:tblGrid>
        <w:gridCol w:w="2319"/>
        <w:gridCol w:w="2320"/>
        <w:gridCol w:w="2318"/>
        <w:gridCol w:w="2323"/>
        <w:tblGridChange w:id="0">
          <w:tblGrid>
            <w:gridCol w:w="2319"/>
            <w:gridCol w:w="2320"/>
            <w:gridCol w:w="2318"/>
            <w:gridCol w:w="2323"/>
          </w:tblGrid>
        </w:tblGridChange>
      </w:tblGrid>
      <w:tr>
        <w:trPr>
          <w:cantSplit w:val="0"/>
          <w:trHeight w:val="126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</w:rPr>
              <w:drawing>
                <wp:inline distB="0" distT="0" distL="0" distR="0">
                  <wp:extent cx="647700" cy="715010"/>
                  <wp:effectExtent b="0" l="0" r="0" t="0"/>
                  <wp:docPr id="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</w:rPr>
              <w:drawing>
                <wp:inline distB="0" distT="0" distL="0" distR="0">
                  <wp:extent cx="949960" cy="593725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960" cy="593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</w:rPr>
              <w:drawing>
                <wp:inline distB="0" distT="0" distL="0" distR="0">
                  <wp:extent cx="579120" cy="68961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6896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tabs>
                <w:tab w:val="center" w:leader="none" w:pos="4819"/>
                <w:tab w:val="right" w:leader="none" w:pos="9638"/>
              </w:tabs>
              <w:jc w:val="center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</w:rPr>
              <w:drawing>
                <wp:inline distB="0" distT="0" distL="0" distR="0">
                  <wp:extent cx="776605" cy="77851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605" cy="778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EB Garamond" w:cs="EB Garamond" w:eastAsia="EB Garamond" w:hAnsi="EB Garamond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18"/>
                <w:szCs w:val="18"/>
                <w:rtl w:val="0"/>
              </w:rPr>
              <w:t xml:space="preserve">Ministero dell’Istruzione  e del Merito</w:t>
            </w:r>
          </w:p>
        </w:tc>
        <w:tc>
          <w:tcPr>
            <w:tcBorders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EB Garamond" w:cs="EB Garamond" w:eastAsia="EB Garamond" w:hAnsi="EB Garamond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18"/>
                <w:szCs w:val="18"/>
                <w:rtl w:val="0"/>
              </w:rPr>
              <w:t xml:space="preserve">Unione Europea</w:t>
            </w:r>
          </w:p>
        </w:tc>
        <w:tc>
          <w:tcPr>
            <w:tcBorders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EB Garamond" w:cs="EB Garamond" w:eastAsia="EB Garamond" w:hAnsi="EB Garamond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18"/>
                <w:szCs w:val="18"/>
                <w:rtl w:val="0"/>
              </w:rPr>
              <w:t xml:space="preserve">Regione Sicilia</w:t>
            </w:r>
          </w:p>
        </w:tc>
        <w:tc>
          <w:tcPr>
            <w:tcBorders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EB Garamond" w:cs="EB Garamond" w:eastAsia="EB Garamond" w:hAnsi="EB Garamond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18"/>
                <w:szCs w:val="18"/>
                <w:rtl w:val="0"/>
              </w:rPr>
              <w:t xml:space="preserve">Istituto d’Istruzione Superiore “Cucuzza – Euclide”</w:t>
            </w:r>
          </w:p>
        </w:tc>
      </w:tr>
    </w:tbl>
    <w:p w:rsidR="00000000" w:rsidDel="00000000" w:rsidP="00000000" w:rsidRDefault="00000000" w:rsidRPr="00000000" w14:paraId="0000000A">
      <w:pPr>
        <w:jc w:val="center"/>
        <w:rPr>
          <w:rFonts w:ascii="EB Garamond ExtraBold" w:cs="EB Garamond ExtraBold" w:eastAsia="EB Garamond ExtraBold" w:hAnsi="EB Garamond ExtraBol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before="0" w:line="240" w:lineRule="auto"/>
        <w:ind w:right="278.7401574803164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Al Dirigente Scolastico</w:t>
      </w:r>
    </w:p>
    <w:p w:rsidR="00000000" w:rsidDel="00000000" w:rsidP="00000000" w:rsidRDefault="00000000" w:rsidRPr="00000000" w14:paraId="0000000C">
      <w:pPr>
        <w:spacing w:after="200" w:before="0" w:line="240" w:lineRule="auto"/>
        <w:ind w:right="278.7401574803164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prof.ssa A.PUGLISI</w:t>
      </w:r>
    </w:p>
    <w:p w:rsidR="00000000" w:rsidDel="00000000" w:rsidP="00000000" w:rsidRDefault="00000000" w:rsidRPr="00000000" w14:paraId="0000000D">
      <w:pPr>
        <w:spacing w:after="200" w:before="0" w:line="240" w:lineRule="auto"/>
        <w:ind w:right="278.7401574803164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e p.c. al DSGA</w:t>
      </w:r>
    </w:p>
    <w:p w:rsidR="00000000" w:rsidDel="00000000" w:rsidP="00000000" w:rsidRDefault="00000000" w:rsidRPr="00000000" w14:paraId="0000000E">
      <w:pPr>
        <w:spacing w:after="200" w:before="0" w:line="240" w:lineRule="auto"/>
        <w:ind w:right="278.7401574803164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ai componenti </w:t>
      </w:r>
    </w:p>
    <w:p w:rsidR="00000000" w:rsidDel="00000000" w:rsidP="00000000" w:rsidRDefault="00000000" w:rsidRPr="00000000" w14:paraId="0000000F">
      <w:pPr>
        <w:spacing w:after="200" w:before="0" w:line="240" w:lineRule="auto"/>
        <w:ind w:right="278.7401574803164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TAVOLO TECNICO INNOVAZIONE E PROGETTAZIONE DIDATTICA</w:t>
      </w:r>
    </w:p>
    <w:p w:rsidR="00000000" w:rsidDel="00000000" w:rsidP="00000000" w:rsidRDefault="00000000" w:rsidRPr="00000000" w14:paraId="00000010">
      <w:pPr>
        <w:spacing w:after="200" w:before="0" w:line="240" w:lineRule="auto"/>
        <w:ind w:right="278.7401574803164"/>
        <w:jc w:val="right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 I.I.S. “Cucuzza-Euclide” Caltagirone (CT)</w:t>
      </w:r>
    </w:p>
    <w:p w:rsidR="00000000" w:rsidDel="00000000" w:rsidP="00000000" w:rsidRDefault="00000000" w:rsidRPr="00000000" w14:paraId="00000011">
      <w:pPr>
        <w:jc w:val="center"/>
        <w:rPr>
          <w:rFonts w:ascii="EB Garamond" w:cs="EB Garamond" w:eastAsia="EB Garamond" w:hAnsi="EB Garamond"/>
          <w:b w:val="1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 SCHEDA DI PROGETTO</w:t>
      </w:r>
    </w:p>
    <w:p w:rsidR="00000000" w:rsidDel="00000000" w:rsidP="00000000" w:rsidRDefault="00000000" w:rsidRPr="00000000" w14:paraId="00000012">
      <w:pPr>
        <w:jc w:val="center"/>
        <w:rPr>
          <w:rFonts w:ascii="EB Garamond" w:cs="EB Garamond" w:eastAsia="EB Garamond" w:hAnsi="EB Garamond"/>
          <w:b w:val="1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PTOF TRIENNIO 2025-2028</w:t>
      </w:r>
    </w:p>
    <w:p w:rsidR="00000000" w:rsidDel="00000000" w:rsidP="00000000" w:rsidRDefault="00000000" w:rsidRPr="00000000" w14:paraId="00000013">
      <w:pPr>
        <w:jc w:val="center"/>
        <w:rPr>
          <w:rFonts w:ascii="EB Garamond" w:cs="EB Garamond" w:eastAsia="EB Garamond" w:hAnsi="EB Garamond"/>
          <w:i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(</w:t>
      </w:r>
      <w:r w:rsidDel="00000000" w:rsidR="00000000" w:rsidRPr="00000000">
        <w:rPr>
          <w:rFonts w:ascii="EB Garamond" w:cs="EB Garamond" w:eastAsia="EB Garamond" w:hAnsi="EB Garamond"/>
          <w:i w:val="1"/>
          <w:sz w:val="22"/>
          <w:szCs w:val="22"/>
          <w:rtl w:val="0"/>
        </w:rPr>
        <w:t xml:space="preserve"> termini di presentazione  giovedì 25 settembre 2025 ore 14:00)</w:t>
      </w:r>
    </w:p>
    <w:p w:rsidR="00000000" w:rsidDel="00000000" w:rsidP="00000000" w:rsidRDefault="00000000" w:rsidRPr="00000000" w14:paraId="00000014">
      <w:pPr>
        <w:jc w:val="center"/>
        <w:rPr>
          <w:rFonts w:ascii="EB Garamond" w:cs="EB Garamond" w:eastAsia="EB Garamond" w:hAnsi="EB Garamon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70.0" w:type="dxa"/>
        <w:jc w:val="center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3240"/>
        <w:gridCol w:w="6030"/>
        <w:tblGridChange w:id="0">
          <w:tblGrid>
            <w:gridCol w:w="3240"/>
            <w:gridCol w:w="6030"/>
          </w:tblGrid>
        </w:tblGridChange>
      </w:tblGrid>
      <w:tr>
        <w:trPr>
          <w:cantSplit w:val="0"/>
          <w:trHeight w:val="91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rPr>
                <w:rFonts w:ascii="EB Garamond" w:cs="EB Garamond" w:eastAsia="EB Garamond" w:hAnsi="EB Garamond"/>
                <w:b w:val="1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rtl w:val="0"/>
              </w:rPr>
              <w:t xml:space="preserve">TITOLO PROGETTO/laboratorio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ind w:left="5" w:right="0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rPr>
                <w:rFonts w:ascii="EB Garamond" w:cs="EB Garamond" w:eastAsia="EB Garamond" w:hAnsi="EB Garamond"/>
                <w:b w:val="1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rtl w:val="0"/>
              </w:rPr>
              <w:t xml:space="preserve">ore previste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ind w:left="5" w:right="0" w:firstLine="0"/>
              <w:rPr>
                <w:rFonts w:ascii="EB Garamond" w:cs="EB Garamond" w:eastAsia="EB Garamond" w:hAnsi="EB Garamond"/>
                <w:i w:val="1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rtl w:val="0"/>
              </w:rPr>
              <w:t xml:space="preserve">max 20 ore 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DOCENTI COINVOLTI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ind w:left="5" w:right="0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STUDENTI COINVOLTI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ind w:left="5" w:right="0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4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PRESENTAZIONE PROGETTO - MOTIVAZIONI E FINALITA’ GENERALI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ind w:left="5" w:right="0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spacing w:after="34" w:before="0" w:line="240" w:lineRule="auto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OBIETTIVI FORMATIVI -</w:t>
            </w:r>
          </w:p>
          <w:p w:rsidR="00000000" w:rsidDel="00000000" w:rsidP="00000000" w:rsidRDefault="00000000" w:rsidRPr="00000000" w14:paraId="00000020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OBIETTIVI DIDATTICO DISCIPLINARI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775" w:right="0" w:firstLine="0"/>
              <w:jc w:val="left"/>
              <w:rPr>
                <w:rFonts w:ascii="EB Garamond" w:cs="EB Garamond" w:eastAsia="EB Garamond" w:hAnsi="EB Garamond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OBIETTIVI PROFESSIONALIZZANTI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hd w:fill="ffffff" w:val="clear"/>
              <w:spacing w:after="0" w:before="0" w:line="276" w:lineRule="auto"/>
              <w:ind w:left="777" w:right="0" w:firstLine="0"/>
              <w:jc w:val="left"/>
              <w:rPr>
                <w:rFonts w:ascii="EB Garamond" w:cs="EB Garamond" w:eastAsia="EB Garamond" w:hAnsi="EB Garamond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9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OBIETTIVI DIDATTICA ORIENTATIVA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shd w:fill="ffffff" w:val="clear"/>
              <w:spacing w:after="0" w:before="0" w:line="276" w:lineRule="auto"/>
              <w:ind w:left="777" w:right="0" w:firstLine="0"/>
              <w:jc w:val="left"/>
              <w:rPr>
                <w:rFonts w:ascii="EB Garamond" w:cs="EB Garamond" w:eastAsia="EB Garamond" w:hAnsi="EB Garamond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RICADUTA SUL CURRICOLO DISCIPLINARE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10" w:before="0" w:line="240" w:lineRule="auto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METODOLOGIA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6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VALUTAZIONE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ind w:left="5" w:right="0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PRODOTTO FINALE</w:t>
            </w:r>
          </w:p>
          <w:p w:rsidR="00000000" w:rsidDel="00000000" w:rsidP="00000000" w:rsidRDefault="00000000" w:rsidRPr="00000000" w14:paraId="0000002D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i w:val="0"/>
                <w:smallCaps w:val="0"/>
                <w:strike w:val="0"/>
                <w:color w:val="1c1c1c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left="5" w:right="0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CERTIFICAZIONE PREVISTA  </w:t>
            </w:r>
          </w:p>
        </w:tc>
        <w:tc>
          <w:tcPr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EB Garamond" w:cs="EB Garamond" w:eastAsia="EB Garamond" w:hAnsi="EB Garamond"/>
                <w:i w:val="0"/>
                <w:smallCaps w:val="0"/>
                <w:strike w:val="0"/>
                <w:color w:val="1c1c1c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rtl w:val="0"/>
              </w:rPr>
              <w:t xml:space="preserve">EVENTUALI PARTNER DI PROGETTO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ind w:left="5" w:right="0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469.9999999999997" w:tblpY="0"/>
        <w:tblW w:w="9345.0" w:type="dxa"/>
        <w:jc w:val="left"/>
        <w:tblInd w:w="-36.000000000000014" w:type="dxa"/>
        <w:tblBorders>
          <w:top w:color="7030a0" w:space="0" w:sz="12" w:val="single"/>
          <w:left w:color="7030a0" w:space="0" w:sz="12" w:val="single"/>
          <w:bottom w:color="7030a0" w:space="0" w:sz="12" w:val="single"/>
          <w:right w:color="7030a0" w:space="0" w:sz="12" w:val="single"/>
          <w:insideH w:color="7030a0" w:space="0" w:sz="12" w:val="single"/>
          <w:insideV w:color="7030a0" w:space="0" w:sz="12" w:val="single"/>
        </w:tblBorders>
        <w:tblLayout w:type="fixed"/>
        <w:tblLook w:val="00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spacing w:after="240" w:before="240" w:lineRule="auto"/>
              <w:ind w:left="283.46456692913375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0"/>
                <w:szCs w:val="20"/>
                <w:rtl w:val="0"/>
              </w:rPr>
              <w:t xml:space="preserve">Indicare  nominativi del personale e di cui si intende avvalersi per l’attuazione del progetto </w:t>
            </w: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</w:r>
          </w:p>
        </w:tc>
      </w:tr>
      <w:tr>
        <w:trPr>
          <w:cantSplit w:val="0"/>
          <w:trHeight w:val="5613.764999999999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shd w:fill="ffffff" w:val="clear"/>
              <w:spacing w:line="276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3A">
            <w:pPr>
              <w:spacing w:before="240" w:lineRule="auto"/>
              <w:ind w:left="283.46456692913375" w:firstLine="0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Docenti:</w:t>
            </w:r>
          </w:p>
          <w:p w:rsidR="00000000" w:rsidDel="00000000" w:rsidP="00000000" w:rsidRDefault="00000000" w:rsidRPr="00000000" w14:paraId="0000003B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3C">
            <w:pPr>
              <w:spacing w:befor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befor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3E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3F">
            <w:pPr>
              <w:spacing w:before="240" w:lineRule="auto"/>
              <w:ind w:left="283.46456692913375" w:firstLine="0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Esperti esterni coinvolti:</w:t>
            </w:r>
          </w:p>
          <w:p w:rsidR="00000000" w:rsidDel="00000000" w:rsidP="00000000" w:rsidRDefault="00000000" w:rsidRPr="00000000" w14:paraId="00000040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  <w:tab/>
            </w:r>
          </w:p>
          <w:p w:rsidR="00000000" w:rsidDel="00000000" w:rsidP="00000000" w:rsidRDefault="00000000" w:rsidRPr="00000000" w14:paraId="00000041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42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befor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befor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45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46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47">
      <w:pPr>
        <w:spacing w:after="240" w:before="240" w:line="240" w:lineRule="auto"/>
        <w:ind w:left="283.46456692913375" w:firstLine="0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="240" w:lineRule="auto"/>
        <w:ind w:left="283.46456692913375" w:firstLine="0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="240" w:lineRule="auto"/>
        <w:ind w:left="283.46456692913375" w:firstLine="0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="240" w:lineRule="auto"/>
        <w:ind w:left="283.46456692913375" w:firstLine="0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="240" w:lineRule="auto"/>
        <w:ind w:left="283.46456692913375" w:firstLine="0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="240" w:lineRule="auto"/>
        <w:ind w:left="283.46456692913375" w:firstLine="0"/>
        <w:rPr>
          <w:rFonts w:ascii="EB Garamond" w:cs="EB Garamond" w:eastAsia="EB Garamond" w:hAnsi="EB Garamond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SCHEDA FINANZIARIA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240" w:line="240" w:lineRule="auto"/>
        <w:ind w:left="283.46456692913375" w:firstLine="0"/>
        <w:rPr>
          <w:rFonts w:ascii="EB Garamond" w:cs="EB Garamond" w:eastAsia="EB Garamond" w:hAnsi="EB Garamond"/>
          <w:b w:val="1"/>
          <w:sz w:val="22"/>
          <w:szCs w:val="22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2"/>
          <w:szCs w:val="22"/>
          <w:rtl w:val="0"/>
        </w:rPr>
        <w:t xml:space="preserve"> Beni e servizi</w:t>
      </w:r>
    </w:p>
    <w:tbl>
      <w:tblPr>
        <w:tblStyle w:val="Table4"/>
        <w:tblW w:w="9390.0" w:type="dxa"/>
        <w:jc w:val="left"/>
        <w:tblInd w:w="399.0" w:type="dxa"/>
        <w:tblBorders>
          <w:top w:color="7030a0" w:space="0" w:sz="12" w:val="single"/>
          <w:left w:color="7030a0" w:space="0" w:sz="12" w:val="single"/>
          <w:bottom w:color="7030a0" w:space="0" w:sz="12" w:val="single"/>
          <w:right w:color="7030a0" w:space="0" w:sz="12" w:val="single"/>
          <w:insideH w:color="7030a0" w:space="0" w:sz="12" w:val="single"/>
          <w:insideV w:color="7030a0" w:space="0" w:sz="12" w:val="single"/>
        </w:tblBorders>
        <w:tblLayout w:type="fixed"/>
        <w:tblLook w:val="0000"/>
      </w:tblPr>
      <w:tblGrid>
        <w:gridCol w:w="9390"/>
        <w:tblGridChange w:id="0">
          <w:tblGrid>
            <w:gridCol w:w="9390"/>
          </w:tblGrid>
        </w:tblGridChange>
      </w:tblGrid>
      <w:tr>
        <w:trPr>
          <w:cantSplit w:val="0"/>
          <w:trHeight w:val="665" w:hRule="atLeast"/>
          <w:tblHeader w:val="0"/>
        </w:trPr>
        <w:tc>
          <w:tcPr>
            <w:tcBorders>
              <w:top w:color="7030a0" w:space="0" w:sz="12" w:val="single"/>
              <w:left w:color="7030a0" w:space="0" w:sz="12" w:val="single"/>
              <w:bottom w:color="7030a0" w:space="0" w:sz="12" w:val="single"/>
              <w:right w:color="7030a0" w:space="0" w:sz="12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4F">
            <w:pPr>
              <w:spacing w:after="240" w:before="240" w:line="240" w:lineRule="auto"/>
              <w:ind w:left="283.46456692913375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0"/>
                <w:szCs w:val="20"/>
                <w:rtl w:val="0"/>
              </w:rPr>
              <w:t xml:space="preserve">Indicare </w:t>
              <w:tab/>
              <w:t xml:space="preserve">le risorse logistiche ed organizzative che si prevede di utilizzare per la realizzazione. </w:t>
            </w: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</w:r>
          </w:p>
        </w:tc>
      </w:tr>
      <w:tr>
        <w:trPr>
          <w:cantSplit w:val="0"/>
          <w:trHeight w:val="4925" w:hRule="atLeast"/>
          <w:tblHeader w:val="0"/>
        </w:trPr>
        <w:tc>
          <w:tcPr>
            <w:tcBorders>
              <w:top w:color="7030a0" w:space="0" w:sz="12" w:val="single"/>
              <w:left w:color="7030a0" w:space="0" w:sz="12" w:val="single"/>
              <w:bottom w:color="7030a0" w:space="0" w:sz="12" w:val="single"/>
              <w:right w:color="7030a0" w:space="0" w:sz="12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52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Infrastrutture necessarie:</w:t>
            </w:r>
          </w:p>
          <w:p w:rsidR="00000000" w:rsidDel="00000000" w:rsidP="00000000" w:rsidRDefault="00000000" w:rsidRPr="00000000" w14:paraId="00000053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55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Aule</w:t>
            </w:r>
          </w:p>
          <w:p w:rsidR="00000000" w:rsidDel="00000000" w:rsidP="00000000" w:rsidRDefault="00000000" w:rsidRPr="00000000" w14:paraId="00000056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59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Palestra</w:t>
            </w:r>
          </w:p>
          <w:p w:rsidR="00000000" w:rsidDel="00000000" w:rsidP="00000000" w:rsidRDefault="00000000" w:rsidRPr="00000000" w14:paraId="0000005A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5D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Laboratori</w:t>
            </w:r>
          </w:p>
          <w:p w:rsidR="00000000" w:rsidDel="00000000" w:rsidP="00000000" w:rsidRDefault="00000000" w:rsidRPr="00000000" w14:paraId="0000005E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61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Fotocopie</w:t>
            </w:r>
          </w:p>
          <w:p w:rsidR="00000000" w:rsidDel="00000000" w:rsidP="00000000" w:rsidRDefault="00000000" w:rsidRPr="00000000" w14:paraId="00000062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Attrezzature </w:t>
            </w: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Sussidi </w:t>
              <w:tab/>
              <w:t xml:space="preserve">didattici </w:t>
            </w: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shd w:fill="ffffff" w:val="clear"/>
              <w:spacing w:after="0" w:before="0" w:line="276" w:lineRule="auto"/>
              <w:ind w:left="283.46456692913375" w:right="0" w:firstLine="0"/>
              <w:jc w:val="left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6A">
            <w:pPr>
              <w:spacing w:after="240" w:before="240" w:line="240" w:lineRule="auto"/>
              <w:ind w:left="283.46456692913375" w:firstLine="0"/>
              <w:rPr>
                <w:rFonts w:ascii="EB Garamond" w:cs="EB Garamond" w:eastAsia="EB Garamond" w:hAnsi="EB Garamond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b w:val="1"/>
                <w:sz w:val="22"/>
                <w:szCs w:val="22"/>
                <w:rtl w:val="0"/>
              </w:rPr>
              <w:t xml:space="preserve">Altro </w:t>
            </w: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2"/>
                <w:szCs w:val="22"/>
                <w:rtl w:val="0"/>
              </w:rPr>
              <w:t xml:space="preserve">specificare</w:t>
            </w: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06C">
      <w:pPr>
        <w:spacing w:after="0" w:before="240" w:line="240" w:lineRule="auto"/>
        <w:ind w:left="283.46456692913375" w:right="0" w:firstLine="0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283.46456692913375" w:firstLine="0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55.0" w:type="dxa"/>
        <w:jc w:val="left"/>
        <w:tblInd w:w="-201.0" w:type="dxa"/>
        <w:tblBorders>
          <w:top w:color="7030a0" w:space="0" w:sz="12" w:val="single"/>
          <w:left w:color="7030a0" w:space="0" w:sz="12" w:val="single"/>
          <w:bottom w:color="7030a0" w:space="0" w:sz="12" w:val="single"/>
          <w:right w:color="7030a0" w:space="0" w:sz="12" w:val="single"/>
          <w:insideH w:color="7030a0" w:space="0" w:sz="12" w:val="single"/>
          <w:insideV w:color="7030a0" w:space="0" w:sz="12" w:val="single"/>
        </w:tblBorders>
        <w:tblLayout w:type="fixed"/>
        <w:tblLook w:val="0000"/>
      </w:tblPr>
      <w:tblGrid>
        <w:gridCol w:w="9755"/>
        <w:tblGridChange w:id="0">
          <w:tblGrid>
            <w:gridCol w:w="9755"/>
          </w:tblGrid>
        </w:tblGridChange>
      </w:tblGrid>
      <w:tr>
        <w:trPr>
          <w:cantSplit w:val="0"/>
          <w:trHeight w:val="4004" w:hRule="atLeast"/>
          <w:tblHeader w:val="0"/>
        </w:trPr>
        <w:tc>
          <w:tcPr>
            <w:tcBorders>
              <w:top w:color="7030a0" w:space="0" w:sz="12" w:val="single"/>
              <w:left w:color="7030a0" w:space="0" w:sz="12" w:val="single"/>
              <w:bottom w:color="7030a0" w:space="0" w:sz="12" w:val="single"/>
              <w:right w:color="7030a0" w:space="0" w:sz="12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scheda vistata dal  DIRIGENTE SCOLASTICO </w:t>
            </w:r>
            <w:r w:rsidDel="00000000" w:rsidR="00000000" w:rsidRPr="00000000">
              <w:rPr>
                <w:rFonts w:ascii="EB Garamond" w:cs="EB Garamond" w:eastAsia="EB Garamond" w:hAnsi="EB Garamond"/>
                <w:i w:val="1"/>
                <w:sz w:val="22"/>
                <w:szCs w:val="22"/>
                <w:rtl w:val="0"/>
              </w:rPr>
              <w:t xml:space="preserve">(su indicazioni dei componenti Tavolo Tecnico per l’Innovazione e la Progettazione Didattica) </w:t>
            </w:r>
          </w:p>
          <w:p w:rsidR="00000000" w:rsidDel="00000000" w:rsidP="00000000" w:rsidRDefault="00000000" w:rsidRPr="00000000" w14:paraId="0000006F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Il progetto è 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2"/>
              </w:numPr>
              <w:spacing w:after="0" w:before="240" w:line="240" w:lineRule="auto"/>
              <w:ind w:left="283.46456692913375" w:right="0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coerente con il Piano dell’Offerta Formativa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2"/>
              </w:numPr>
              <w:spacing w:after="0" w:before="0" w:line="240" w:lineRule="auto"/>
              <w:ind w:left="283.46456692913375" w:right="0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non coerente con il Piano dell’Offerta Formativa </w:t>
            </w:r>
          </w:p>
          <w:p w:rsidR="00000000" w:rsidDel="00000000" w:rsidP="00000000" w:rsidRDefault="00000000" w:rsidRPr="00000000" w14:paraId="00000072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La pianificazione delle ore è adeguata all’attività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spacing w:after="0" w:before="240" w:line="240" w:lineRule="auto"/>
              <w:ind w:left="283.46456692913375" w:right="0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SI 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spacing w:after="0" w:before="0" w:line="240" w:lineRule="auto"/>
              <w:ind w:left="283.46456692913375" w:right="0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75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6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  <w:tab/>
              <w:tab/>
              <w:tab/>
            </w:r>
          </w:p>
          <w:p w:rsidR="00000000" w:rsidDel="00000000" w:rsidP="00000000" w:rsidRDefault="00000000" w:rsidRPr="00000000" w14:paraId="00000077">
            <w:pPr>
              <w:spacing w:after="0" w:before="240" w:lin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</w:rPr>
            </w:pPr>
            <w:r w:rsidDel="00000000" w:rsidR="00000000" w:rsidRPr="00000000">
              <w:rPr>
                <w:rFonts w:ascii="EB Garamond" w:cs="EB Garamond" w:eastAsia="EB Garamond" w:hAnsi="EB Garamond"/>
                <w:sz w:val="22"/>
                <w:szCs w:val="22"/>
                <w:rtl w:val="0"/>
              </w:rPr>
              <w:tab/>
            </w:r>
          </w:p>
          <w:p w:rsidR="00000000" w:rsidDel="00000000" w:rsidP="00000000" w:rsidRDefault="00000000" w:rsidRPr="00000000" w14:paraId="00000078">
            <w:pPr>
              <w:spacing w:after="240" w:before="240" w:line="240" w:lineRule="auto"/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left="283.46456692913375" w:firstLine="0"/>
              <w:rPr>
                <w:rFonts w:ascii="EB Garamond" w:cs="EB Garamond" w:eastAsia="EB Garamond" w:hAnsi="EB Garamond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ind w:left="283.46456692913375" w:firstLine="0"/>
        <w:rPr>
          <w:rFonts w:ascii="EB Garamond" w:cs="EB Garamond" w:eastAsia="EB Garamond" w:hAnsi="EB Garamond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283.46456692913375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283.46456692913375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" w:cs="EB Garamond" w:eastAsia="EB Garamond" w:hAnsi="EB Garamond"/>
          <w:rtl w:val="0"/>
        </w:rPr>
        <w:t xml:space="preserve">DATA                                                                                                                                FIRMA</w:t>
      </w:r>
    </w:p>
    <w:p w:rsidR="00000000" w:rsidDel="00000000" w:rsidP="00000000" w:rsidRDefault="00000000" w:rsidRPr="00000000" w14:paraId="0000007D">
      <w:pPr>
        <w:ind w:left="283.46456692913375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283.46456692913375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283.46456692913375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before="240" w:line="240" w:lineRule="auto"/>
        <w:ind w:left="283.46456692913375" w:firstLine="0"/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jc w:val="both"/>
        <w:rPr>
          <w:rFonts w:ascii="EB Garamond" w:cs="EB Garamond" w:eastAsia="EB Garamond" w:hAnsi="EB Garamond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0" w:top="425.1968503937008" w:left="850" w:right="85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ookman Old Style"/>
  <w:font w:name="EB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 ExtraBold">
    <w:embedBold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83">
    <w:pPr>
      <w:tabs>
        <w:tab w:val="center" w:leader="none" w:pos="4819"/>
        <w:tab w:val="right" w:leader="none" w:pos="9638"/>
      </w:tabs>
      <w:jc w:val="both"/>
      <w:rPr/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color w:val="0000ff"/>
          <w:sz w:val="16"/>
          <w:szCs w:val="16"/>
          <w:u w:val="singl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85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86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87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color w:val="000000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color w:val="000000"/>
        <w:sz w:val="16"/>
        <w:szCs w:val="16"/>
        <w:rtl w:val="0"/>
      </w:rPr>
      <w:t xml:space="preserve">Istituto Professionale per i Servizi di Enogastronomia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88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6"/>
        <w:szCs w:val="16"/>
      </w:rPr>
    </w:pPr>
    <w:r w:rsidDel="00000000" w:rsidR="00000000" w:rsidRPr="00000000">
      <w:rPr>
        <w:rFonts w:ascii="EB Garamond" w:cs="EB Garamond" w:eastAsia="EB Garamond" w:hAnsi="EB Garamond"/>
        <w:sz w:val="16"/>
        <w:szCs w:val="16"/>
        <w:rtl w:val="0"/>
      </w:rPr>
      <w:t xml:space="preserve">Istituto Professionale per i Servizi di Enogastronomia e Ospitalità Alberghiera: Presso Casa Circondariale, C.da Noce – 95041 Caltagirone (CT) Tel. 0933.368111</w:t>
    </w:r>
  </w:p>
  <w:p w:rsidR="00000000" w:rsidDel="00000000" w:rsidP="00000000" w:rsidRDefault="00000000" w:rsidRPr="00000000" w14:paraId="00000089">
    <w:pPr>
      <w:tabs>
        <w:tab w:val="center" w:leader="none" w:pos="4819"/>
        <w:tab w:val="right" w:leader="none" w:pos="9638"/>
      </w:tabs>
      <w:jc w:val="both"/>
      <w:rPr>
        <w:rFonts w:ascii="EB Garamond" w:cs="EB Garamond" w:eastAsia="EB Garamond" w:hAnsi="EB Garamond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tabs>
        <w:tab w:val="center" w:leader="none" w:pos="4819"/>
        <w:tab w:val="right" w:leader="none" w:pos="9638"/>
      </w:tabs>
      <w:jc w:val="both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right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Bookman Old Style" w:cs="Bookman Old Style" w:eastAsia="Bookman Old Style" w:hAnsi="Bookman Old Style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9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-regular.ttf"/><Relationship Id="rId2" Type="http://schemas.openxmlformats.org/officeDocument/2006/relationships/font" Target="fonts/EBGaramond-bold.ttf"/><Relationship Id="rId3" Type="http://schemas.openxmlformats.org/officeDocument/2006/relationships/font" Target="fonts/EBGaramond-italic.ttf"/><Relationship Id="rId4" Type="http://schemas.openxmlformats.org/officeDocument/2006/relationships/font" Target="fonts/EBGaramond-boldItalic.ttf"/><Relationship Id="rId5" Type="http://schemas.openxmlformats.org/officeDocument/2006/relationships/font" Target="fonts/EBGaramondExtraBold-bold.ttf"/><Relationship Id="rId6" Type="http://schemas.openxmlformats.org/officeDocument/2006/relationships/font" Target="fonts/EBGaramondExtraBold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